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B14" w:rsidRDefault="00106B14" w:rsidP="00106B14">
      <w:pPr>
        <w:jc w:val="center"/>
        <w:rPr>
          <w:rFonts w:ascii="Aparajita" w:hAnsi="Aparajita" w:cs="Aparajita"/>
          <w:b/>
          <w:i/>
          <w:sz w:val="40"/>
          <w:szCs w:val="40"/>
        </w:rPr>
      </w:pPr>
      <w:r w:rsidRPr="00106B14">
        <w:rPr>
          <w:rFonts w:ascii="Aparajita" w:hAnsi="Aparajita" w:cs="Aparajita"/>
          <w:b/>
          <w:i/>
          <w:sz w:val="40"/>
          <w:szCs w:val="40"/>
        </w:rPr>
        <w:t>ELECTRICAL CIRCUITS</w:t>
      </w:r>
    </w:p>
    <w:p w:rsidR="00106B14" w:rsidRPr="00106B14" w:rsidRDefault="00106B14" w:rsidP="00106B14">
      <w:pPr>
        <w:jc w:val="center"/>
        <w:rPr>
          <w:rFonts w:ascii="Aparajita" w:hAnsi="Aparajita" w:cs="Aparajita"/>
          <w:b/>
          <w:i/>
          <w:sz w:val="40"/>
          <w:szCs w:val="40"/>
        </w:rPr>
      </w:pPr>
    </w:p>
    <w:p w:rsidR="00106B14" w:rsidRPr="00106B14" w:rsidRDefault="00106B14" w:rsidP="00106B14">
      <w:pPr>
        <w:jc w:val="both"/>
        <w:rPr>
          <w:rFonts w:ascii="Aparajita" w:hAnsi="Aparajita" w:cs="Aparajita"/>
          <w:sz w:val="28"/>
          <w:szCs w:val="28"/>
          <w:lang w:val="en-US"/>
        </w:rPr>
      </w:pPr>
      <w:r w:rsidRPr="00106B14">
        <w:rPr>
          <w:rFonts w:ascii="Aparajita" w:hAnsi="Aparajita" w:cs="Aparajita"/>
          <w:sz w:val="28"/>
          <w:szCs w:val="28"/>
          <w:lang w:val="en-US"/>
        </w:rPr>
        <w:t>Tell whether the light bulb or bulbs will light or not will light based on the circuit.</w:t>
      </w:r>
      <w:bookmarkStart w:id="0" w:name="_GoBack"/>
      <w:bookmarkEnd w:id="0"/>
    </w:p>
    <w:p w:rsidR="00106B14" w:rsidRDefault="00106B14" w:rsidP="00106B14">
      <w:pPr>
        <w:jc w:val="both"/>
        <w:rPr>
          <w:lang w:val="en-US"/>
        </w:rPr>
      </w:pPr>
    </w:p>
    <w:p w:rsidR="00106B14" w:rsidRPr="00106B14" w:rsidRDefault="00106B14" w:rsidP="00106B14">
      <w:pPr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5615797" cy="6323162"/>
            <wp:effectExtent l="19050" t="19050" r="23495" b="20955"/>
            <wp:docPr id="1" name="Immagine 1" descr="C:\Users\PC\Desktop\Lezioni CLIL\UDA CLIL III MAT\electrical-circuits-workshe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Lezioni CLIL\UDA CLIL III MAT\electrical-circuits-workshee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43" t="15318" r="3678" b="4483"/>
                    <a:stretch/>
                  </pic:blipFill>
                  <pic:spPr bwMode="auto">
                    <a:xfrm>
                      <a:off x="0" y="0"/>
                      <a:ext cx="5616072" cy="632347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06B14" w:rsidRPr="00106B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B14"/>
    <w:rsid w:val="00106B14"/>
    <w:rsid w:val="001A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6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6B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6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6B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2016-11-02T11:17:00Z</dcterms:created>
  <dcterms:modified xsi:type="dcterms:W3CDTF">2016-11-02T11:23:00Z</dcterms:modified>
</cp:coreProperties>
</file>