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78F64" w14:textId="77777777"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1</w:t>
      </w:r>
    </w:p>
    <w:p w14:paraId="1BC4B3E4" w14:textId="77777777" w:rsidR="008503BE" w:rsidRPr="00294E64" w:rsidRDefault="008503BE" w:rsidP="00294E64">
      <w:pPr>
        <w:spacing w:line="240" w:lineRule="auto"/>
        <w:rPr>
          <w:bCs/>
          <w:sz w:val="32"/>
          <w:szCs w:val="32"/>
        </w:rPr>
      </w:pPr>
      <w:r w:rsidRPr="00294E64">
        <w:rPr>
          <w:bCs/>
          <w:sz w:val="32"/>
          <w:szCs w:val="32"/>
        </w:rPr>
        <w:t>TITL</w:t>
      </w:r>
      <w:r w:rsidR="00294E64">
        <w:rPr>
          <w:bCs/>
          <w:sz w:val="32"/>
          <w:szCs w:val="32"/>
        </w:rPr>
        <w:t>E</w:t>
      </w:r>
      <w:r w:rsidR="009E3AF8" w:rsidRPr="00294E64">
        <w:rPr>
          <w:bCs/>
          <w:sz w:val="32"/>
          <w:szCs w:val="32"/>
        </w:rPr>
        <w:t xml:space="preserve"> </w:t>
      </w:r>
      <w:r w:rsidR="00294E64" w:rsidRPr="00294E64">
        <w:rPr>
          <w:bCs/>
          <w:sz w:val="28"/>
          <w:szCs w:val="28"/>
        </w:rPr>
        <w:t xml:space="preserve">The Middle </w:t>
      </w:r>
      <w:proofErr w:type="spellStart"/>
      <w:r w:rsidR="00294E64" w:rsidRPr="00294E64">
        <w:rPr>
          <w:bCs/>
          <w:sz w:val="28"/>
          <w:szCs w:val="28"/>
        </w:rPr>
        <w:t>Ages</w:t>
      </w:r>
      <w:proofErr w:type="spellEnd"/>
      <w:r w:rsidR="00294E64" w:rsidRPr="00294E64">
        <w:rPr>
          <w:bCs/>
          <w:sz w:val="28"/>
          <w:szCs w:val="28"/>
        </w:rPr>
        <w:t xml:space="preserve"> and </w:t>
      </w:r>
      <w:proofErr w:type="spellStart"/>
      <w:r w:rsidR="00294E64" w:rsidRPr="00294E64">
        <w:rPr>
          <w:bCs/>
          <w:sz w:val="28"/>
          <w:szCs w:val="28"/>
        </w:rPr>
        <w:t>their</w:t>
      </w:r>
      <w:proofErr w:type="spellEnd"/>
      <w:r w:rsidR="00294E64" w:rsidRPr="00294E64">
        <w:rPr>
          <w:bCs/>
          <w:sz w:val="28"/>
          <w:szCs w:val="28"/>
        </w:rPr>
        <w:t xml:space="preserve"> culture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5"/>
      </w:tblGrid>
      <w:tr w:rsidR="008503BE" w14:paraId="47F6C7DB" w14:textId="77777777" w:rsidTr="000D26AB">
        <w:tc>
          <w:tcPr>
            <w:tcW w:w="4889" w:type="dxa"/>
            <w:gridSpan w:val="2"/>
          </w:tcPr>
          <w:p w14:paraId="6435ED05" w14:textId="77777777"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 </w:t>
            </w:r>
          </w:p>
        </w:tc>
        <w:tc>
          <w:tcPr>
            <w:tcW w:w="4889" w:type="dxa"/>
            <w:gridSpan w:val="2"/>
          </w:tcPr>
          <w:p w14:paraId="03D2C5B1" w14:textId="77777777"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School class 1</w:t>
            </w:r>
          </w:p>
        </w:tc>
      </w:tr>
      <w:tr w:rsidR="008503BE" w14:paraId="01CF7195" w14:textId="77777777" w:rsidTr="00977453">
        <w:tc>
          <w:tcPr>
            <w:tcW w:w="4889" w:type="dxa"/>
            <w:gridSpan w:val="2"/>
          </w:tcPr>
          <w:p w14:paraId="615DEB02" w14:textId="77777777"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14:paraId="6B0D8C62" w14:textId="77777777"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8503BE" w14:paraId="532EC08C" w14:textId="77777777" w:rsidTr="00494C86">
        <w:tc>
          <w:tcPr>
            <w:tcW w:w="4889" w:type="dxa"/>
            <w:gridSpan w:val="2"/>
          </w:tcPr>
          <w:p w14:paraId="0E451CDA" w14:textId="77777777"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of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14:paraId="0C7081C3" w14:textId="77777777" w:rsidR="008503BE" w:rsidRDefault="00C05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hour, 1 </w:t>
            </w:r>
            <w:proofErr w:type="spellStart"/>
            <w:r>
              <w:rPr>
                <w:sz w:val="28"/>
                <w:szCs w:val="28"/>
              </w:rPr>
              <w:t>lesson</w:t>
            </w:r>
            <w:proofErr w:type="spellEnd"/>
          </w:p>
        </w:tc>
      </w:tr>
      <w:tr w:rsidR="008503BE" w14:paraId="703CA80B" w14:textId="77777777" w:rsidTr="008503BE">
        <w:tc>
          <w:tcPr>
            <w:tcW w:w="9778" w:type="dxa"/>
            <w:gridSpan w:val="4"/>
          </w:tcPr>
          <w:p w14:paraId="439DA93B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14:paraId="12720544" w14:textId="77777777" w:rsidR="008503BE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make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 w:rsidR="003E4AA4">
              <w:rPr>
                <w:sz w:val="28"/>
                <w:szCs w:val="28"/>
              </w:rPr>
              <w:t xml:space="preserve"> </w:t>
            </w:r>
            <w:r w:rsidR="003E4AA4" w:rsidRPr="00294E64">
              <w:rPr>
                <w:sz w:val="28"/>
                <w:szCs w:val="28"/>
              </w:rPr>
              <w:t>the</w:t>
            </w:r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method</w:t>
            </w:r>
            <w:proofErr w:type="spellEnd"/>
          </w:p>
          <w:p w14:paraId="3B40CA76" w14:textId="77777777" w:rsidR="009E3AF8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3D15">
              <w:rPr>
                <w:sz w:val="28"/>
                <w:szCs w:val="28"/>
              </w:rPr>
              <w:t xml:space="preserve">to </w:t>
            </w:r>
            <w:r w:rsidR="00712DF9">
              <w:rPr>
                <w:sz w:val="28"/>
                <w:szCs w:val="28"/>
              </w:rPr>
              <w:t xml:space="preserve">go deep </w:t>
            </w:r>
            <w:proofErr w:type="spellStart"/>
            <w:r w:rsidR="00712DF9">
              <w:rPr>
                <w:sz w:val="28"/>
                <w:szCs w:val="28"/>
              </w:rPr>
              <w:t>into</w:t>
            </w:r>
            <w:proofErr w:type="spellEnd"/>
            <w:r w:rsidR="00C03D15">
              <w:rPr>
                <w:sz w:val="28"/>
                <w:szCs w:val="28"/>
              </w:rPr>
              <w:t xml:space="preserve"> the way of life in a </w:t>
            </w:r>
            <w:proofErr w:type="spellStart"/>
            <w:r w:rsidR="00C03D15">
              <w:rPr>
                <w:sz w:val="28"/>
                <w:szCs w:val="28"/>
              </w:rPr>
              <w:t>medieval</w:t>
            </w:r>
            <w:proofErr w:type="spellEnd"/>
            <w:r w:rsidR="00C03D15">
              <w:rPr>
                <w:sz w:val="28"/>
                <w:szCs w:val="28"/>
              </w:rPr>
              <w:t xml:space="preserve"> </w:t>
            </w:r>
            <w:proofErr w:type="spellStart"/>
            <w:r w:rsidR="00C03D15">
              <w:rPr>
                <w:sz w:val="28"/>
                <w:szCs w:val="28"/>
              </w:rPr>
              <w:t>castle</w:t>
            </w:r>
            <w:proofErr w:type="spellEnd"/>
          </w:p>
          <w:p w14:paraId="3FA3D2A8" w14:textId="77777777" w:rsidR="00C03D15" w:rsidRDefault="00C03D15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to </w:t>
            </w:r>
            <w:proofErr w:type="spellStart"/>
            <w:r>
              <w:rPr>
                <w:sz w:val="28"/>
                <w:szCs w:val="28"/>
              </w:rPr>
              <w:t>get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some </w:t>
            </w:r>
            <w:proofErr w:type="spellStart"/>
            <w:r w:rsidR="00C05C92">
              <w:rPr>
                <w:sz w:val="28"/>
                <w:szCs w:val="28"/>
              </w:rPr>
              <w:t>aspects</w:t>
            </w:r>
            <w:proofErr w:type="spellEnd"/>
            <w:r w:rsidR="00C05C92"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culture</w:t>
            </w:r>
          </w:p>
          <w:p w14:paraId="0AD53CF1" w14:textId="77777777" w:rsidR="00B547FA" w:rsidRPr="009E3AF8" w:rsidRDefault="00B547FA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help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understand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that</w:t>
            </w:r>
            <w:proofErr w:type="spellEnd"/>
            <w:r>
              <w:rPr>
                <w:sz w:val="28"/>
                <w:szCs w:val="28"/>
              </w:rPr>
              <w:t xml:space="preserve"> learning can be </w:t>
            </w:r>
            <w:proofErr w:type="spellStart"/>
            <w:r>
              <w:rPr>
                <w:sz w:val="28"/>
                <w:szCs w:val="28"/>
              </w:rPr>
              <w:t>achieved</w:t>
            </w:r>
            <w:proofErr w:type="spellEnd"/>
            <w:r>
              <w:rPr>
                <w:sz w:val="28"/>
                <w:szCs w:val="28"/>
              </w:rPr>
              <w:t xml:space="preserve"> in a second </w:t>
            </w: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</w:p>
          <w:p w14:paraId="318FAF16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14:paraId="5C4545C1" w14:textId="77777777" w:rsidTr="008503BE">
        <w:tc>
          <w:tcPr>
            <w:tcW w:w="9778" w:type="dxa"/>
            <w:gridSpan w:val="4"/>
          </w:tcPr>
          <w:p w14:paraId="6207B205" w14:textId="77777777"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14:paraId="1B5954D7" w14:textId="77777777" w:rsidTr="00D8586D">
        <w:trPr>
          <w:trHeight w:val="4325"/>
        </w:trPr>
        <w:tc>
          <w:tcPr>
            <w:tcW w:w="3259" w:type="dxa"/>
          </w:tcPr>
          <w:p w14:paraId="6891D214" w14:textId="77777777" w:rsidR="008503BE" w:rsidRDefault="00712D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14:paraId="3D3548B8" w14:textId="77777777" w:rsidR="00DD66D8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</w:p>
          <w:p w14:paraId="4033938F" w14:textId="77777777" w:rsidR="00DD66D8" w:rsidRPr="003E4AA4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3E4AA4">
              <w:rPr>
                <w:sz w:val="28"/>
                <w:szCs w:val="28"/>
                <w:lang w:val="es-ES"/>
              </w:rPr>
              <w:t>Main characteristics of the historical context</w:t>
            </w:r>
          </w:p>
          <w:p w14:paraId="15B0B130" w14:textId="77777777" w:rsidR="008503BE" w:rsidRPr="003E4AA4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14:paraId="368A48EB" w14:textId="77777777"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  <w:r w:rsidR="00D357CD">
              <w:rPr>
                <w:sz w:val="28"/>
                <w:szCs w:val="28"/>
              </w:rPr>
              <w:t xml:space="preserve">e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>:</w:t>
            </w:r>
          </w:p>
          <w:p w14:paraId="721C27F9" w14:textId="77777777" w:rsidR="005D048A" w:rsidRPr="005D048A" w:rsidRDefault="005D048A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say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>CLIL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means</w:t>
            </w:r>
            <w:proofErr w:type="spellEnd"/>
          </w:p>
          <w:p w14:paraId="3D367C09" w14:textId="77777777" w:rsidR="00DA6100" w:rsidRPr="00DA6100" w:rsidRDefault="00DA6100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learn</w:t>
            </w:r>
            <w:proofErr w:type="spellEnd"/>
            <w:r>
              <w:rPr>
                <w:sz w:val="28"/>
                <w:szCs w:val="28"/>
              </w:rPr>
              <w:t xml:space="preserve"> tec</w:t>
            </w:r>
            <w:r w:rsidR="00C05C92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nical words in </w:t>
            </w:r>
            <w:r w:rsidR="00C05C92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nglish</w:t>
            </w:r>
          </w:p>
          <w:p w14:paraId="6E41336B" w14:textId="77777777" w:rsidR="00782BDF" w:rsidRDefault="00DD66D8" w:rsidP="00782BDF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put </w:t>
            </w:r>
            <w:r w:rsidR="00C05C92">
              <w:rPr>
                <w:sz w:val="28"/>
                <w:szCs w:val="28"/>
              </w:rPr>
              <w:t xml:space="preserve">the </w:t>
            </w:r>
            <w:proofErr w:type="spellStart"/>
            <w:r w:rsidR="00C05C92">
              <w:rPr>
                <w:sz w:val="28"/>
                <w:szCs w:val="28"/>
              </w:rPr>
              <w:t>main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historical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facts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around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547FA">
              <w:rPr>
                <w:sz w:val="28"/>
                <w:szCs w:val="28"/>
              </w:rPr>
              <w:t xml:space="preserve">XI </w:t>
            </w:r>
            <w:proofErr w:type="spellStart"/>
            <w:r w:rsidR="003E4AA4" w:rsidRPr="00294E64">
              <w:rPr>
                <w:sz w:val="28"/>
                <w:szCs w:val="28"/>
              </w:rPr>
              <w:t>century</w:t>
            </w:r>
            <w:proofErr w:type="spellEnd"/>
            <w:r w:rsidR="00C05C92">
              <w:rPr>
                <w:sz w:val="28"/>
                <w:szCs w:val="28"/>
              </w:rPr>
              <w:t xml:space="preserve"> on the timeline </w:t>
            </w:r>
          </w:p>
          <w:p w14:paraId="565E7B04" w14:textId="77777777" w:rsidR="00782BDF" w:rsidRPr="00782BDF" w:rsidRDefault="00782BDF" w:rsidP="00782BDF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01A23F12" w14:textId="77777777" w:rsidR="00DA6100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of</w:t>
            </w:r>
            <w:r w:rsidR="001A7C9A">
              <w:rPr>
                <w:sz w:val="28"/>
                <w:szCs w:val="28"/>
              </w:rPr>
              <w:t>:</w:t>
            </w:r>
          </w:p>
          <w:p w14:paraId="485A3742" w14:textId="77777777" w:rsidR="006F5230" w:rsidRDefault="00AB2DE2" w:rsidP="001A7C9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5D048A">
              <w:rPr>
                <w:sz w:val="28"/>
                <w:szCs w:val="28"/>
              </w:rPr>
              <w:t xml:space="preserve">he </w:t>
            </w:r>
            <w:proofErr w:type="spellStart"/>
            <w:r w:rsidR="005D048A">
              <w:rPr>
                <w:sz w:val="28"/>
                <w:szCs w:val="28"/>
              </w:rPr>
              <w:t>importance</w:t>
            </w:r>
            <w:proofErr w:type="spellEnd"/>
            <w:r w:rsidR="005D048A">
              <w:rPr>
                <w:sz w:val="28"/>
                <w:szCs w:val="28"/>
              </w:rPr>
              <w:t xml:space="preserve"> of </w:t>
            </w:r>
            <w:proofErr w:type="spellStart"/>
            <w:r w:rsidR="005D048A">
              <w:rPr>
                <w:sz w:val="28"/>
                <w:szCs w:val="28"/>
              </w:rPr>
              <w:t>acquiring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proofErr w:type="spellStart"/>
            <w:r w:rsidR="005D048A">
              <w:rPr>
                <w:sz w:val="28"/>
                <w:szCs w:val="28"/>
              </w:rPr>
              <w:t>language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skills </w:t>
            </w:r>
            <w:proofErr w:type="spellStart"/>
            <w:r w:rsidR="005D048A">
              <w:rPr>
                <w:sz w:val="28"/>
                <w:szCs w:val="28"/>
              </w:rPr>
              <w:t>t</w:t>
            </w:r>
            <w:r w:rsidR="00C05C92">
              <w:rPr>
                <w:sz w:val="28"/>
                <w:szCs w:val="28"/>
              </w:rPr>
              <w:t>h</w:t>
            </w:r>
            <w:r w:rsidR="005D048A">
              <w:rPr>
                <w:sz w:val="28"/>
                <w:szCs w:val="28"/>
              </w:rPr>
              <w:t>rough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>the</w:t>
            </w:r>
          </w:p>
          <w:p w14:paraId="4806AEC7" w14:textId="77777777" w:rsidR="001A7C9A" w:rsidRPr="001A7C9A" w:rsidRDefault="001A7C9A" w:rsidP="006F5230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CLIL </w:t>
            </w:r>
            <w:proofErr w:type="spellStart"/>
            <w:r>
              <w:rPr>
                <w:sz w:val="28"/>
                <w:szCs w:val="28"/>
              </w:rPr>
              <w:t>method</w:t>
            </w:r>
            <w:proofErr w:type="spellEnd"/>
          </w:p>
          <w:p w14:paraId="436BD864" w14:textId="77777777" w:rsidR="008503BE" w:rsidRPr="00DA6100" w:rsidRDefault="00AB2DE2" w:rsidP="00C05C92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</w:t>
            </w:r>
            <w:r w:rsidR="00C95F5E">
              <w:rPr>
                <w:sz w:val="28"/>
                <w:szCs w:val="28"/>
              </w:rPr>
              <w:t>ontextualization</w:t>
            </w:r>
            <w:proofErr w:type="spellEnd"/>
            <w:r w:rsidR="00DA6100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of </w:t>
            </w:r>
            <w:r w:rsidR="00DA6100">
              <w:rPr>
                <w:sz w:val="28"/>
                <w:szCs w:val="28"/>
              </w:rPr>
              <w:t xml:space="preserve">the </w:t>
            </w:r>
            <w:proofErr w:type="spellStart"/>
            <w:r w:rsidR="00DA6100">
              <w:rPr>
                <w:sz w:val="28"/>
                <w:szCs w:val="28"/>
              </w:rPr>
              <w:t>main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facts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during</w:t>
            </w:r>
            <w:proofErr w:type="spellEnd"/>
            <w:r w:rsidR="00C05C92">
              <w:rPr>
                <w:sz w:val="28"/>
                <w:szCs w:val="28"/>
              </w:rPr>
              <w:t xml:space="preserve"> the Middl</w:t>
            </w:r>
            <w:r w:rsidR="00DA6100">
              <w:rPr>
                <w:sz w:val="28"/>
                <w:szCs w:val="28"/>
              </w:rPr>
              <w:t xml:space="preserve">e </w:t>
            </w:r>
            <w:proofErr w:type="spellStart"/>
            <w:r w:rsidR="00DA6100" w:rsidRPr="00294E64">
              <w:rPr>
                <w:sz w:val="28"/>
                <w:szCs w:val="28"/>
              </w:rPr>
              <w:t>Age</w:t>
            </w:r>
            <w:r w:rsidR="00D8586D" w:rsidRPr="00294E64">
              <w:rPr>
                <w:sz w:val="28"/>
                <w:szCs w:val="28"/>
              </w:rPr>
              <w:t>s</w:t>
            </w:r>
            <w:proofErr w:type="spellEnd"/>
            <w:r w:rsidR="0084072A" w:rsidRPr="00DA6100">
              <w:rPr>
                <w:sz w:val="28"/>
                <w:szCs w:val="28"/>
              </w:rPr>
              <w:br/>
            </w:r>
          </w:p>
        </w:tc>
      </w:tr>
      <w:tr w:rsidR="008503BE" w14:paraId="119C6832" w14:textId="77777777" w:rsidTr="008503BE">
        <w:tc>
          <w:tcPr>
            <w:tcW w:w="9778" w:type="dxa"/>
            <w:gridSpan w:val="4"/>
          </w:tcPr>
          <w:p w14:paraId="4D186DC8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14:paraId="3D387BE8" w14:textId="77777777" w:rsidR="008503BE" w:rsidRPr="00D8586D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D8586D">
              <w:rPr>
                <w:sz w:val="28"/>
                <w:szCs w:val="28"/>
                <w:lang w:val="es-ES"/>
              </w:rPr>
              <w:t>Explanation of C</w:t>
            </w:r>
            <w:r w:rsidR="00AB2DE2" w:rsidRPr="00D8586D">
              <w:rPr>
                <w:sz w:val="28"/>
                <w:szCs w:val="28"/>
                <w:lang w:val="es-ES"/>
              </w:rPr>
              <w:t>LIL</w:t>
            </w:r>
            <w:r w:rsidR="00294E64">
              <w:rPr>
                <w:sz w:val="28"/>
                <w:szCs w:val="28"/>
                <w:lang w:val="es-ES"/>
              </w:rPr>
              <w:t xml:space="preserve"> </w:t>
            </w:r>
            <w:r w:rsidR="00D8586D" w:rsidRPr="00294E64">
              <w:rPr>
                <w:sz w:val="28"/>
                <w:szCs w:val="28"/>
                <w:lang w:val="es-ES"/>
              </w:rPr>
              <w:t>as a</w:t>
            </w:r>
            <w:r w:rsidRPr="00D8586D">
              <w:rPr>
                <w:sz w:val="28"/>
                <w:szCs w:val="28"/>
                <w:lang w:val="es-ES"/>
              </w:rPr>
              <w:t xml:space="preserve"> method</w:t>
            </w:r>
          </w:p>
          <w:p w14:paraId="3AF63C7D" w14:textId="77777777" w:rsidR="008503BE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Principal</w:t>
            </w:r>
            <w:proofErr w:type="spellEnd"/>
            <w:r>
              <w:rPr>
                <w:sz w:val="28"/>
                <w:szCs w:val="28"/>
              </w:rPr>
              <w:t xml:space="preserve"> events of the Middle </w:t>
            </w:r>
            <w:proofErr w:type="spellStart"/>
            <w:r w:rsidRPr="00294E64">
              <w:rPr>
                <w:sz w:val="28"/>
                <w:szCs w:val="28"/>
              </w:rPr>
              <w:t>Age</w:t>
            </w:r>
            <w:r w:rsidR="00D8586D" w:rsidRPr="00294E64">
              <w:rPr>
                <w:sz w:val="28"/>
                <w:szCs w:val="28"/>
              </w:rPr>
              <w:t>s</w:t>
            </w:r>
            <w:proofErr w:type="spellEnd"/>
          </w:p>
          <w:p w14:paraId="137B4CA6" w14:textId="77777777" w:rsidR="001A7C9A" w:rsidRPr="001A7C9A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Glossary</w:t>
            </w:r>
            <w:proofErr w:type="spellEnd"/>
          </w:p>
          <w:p w14:paraId="7C38297C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14:paraId="517CD48A" w14:textId="77777777" w:rsidTr="008503BE">
        <w:tc>
          <w:tcPr>
            <w:tcW w:w="9778" w:type="dxa"/>
            <w:gridSpan w:val="4"/>
          </w:tcPr>
          <w:p w14:paraId="3855FA3D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14:paraId="556DD937" w14:textId="77777777" w:rsidR="005513DD" w:rsidRPr="005513DD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</w:t>
            </w:r>
            <w:proofErr w:type="spellStart"/>
            <w:r w:rsidRPr="005513DD">
              <w:rPr>
                <w:sz w:val="28"/>
                <w:szCs w:val="28"/>
              </w:rPr>
              <w:t>identify</w:t>
            </w:r>
            <w:proofErr w:type="spellEnd"/>
            <w:r w:rsidRPr="005513DD">
              <w:rPr>
                <w:sz w:val="28"/>
                <w:szCs w:val="28"/>
              </w:rPr>
              <w:t xml:space="preserve"> the </w:t>
            </w:r>
            <w:proofErr w:type="spellStart"/>
            <w:r w:rsidRPr="005513DD">
              <w:rPr>
                <w:sz w:val="28"/>
                <w:szCs w:val="28"/>
              </w:rPr>
              <w:t>main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facts</w:t>
            </w:r>
            <w:proofErr w:type="spellEnd"/>
            <w:r w:rsidRPr="005513DD">
              <w:rPr>
                <w:sz w:val="28"/>
                <w:szCs w:val="28"/>
              </w:rPr>
              <w:t xml:space="preserve"> of the Middle </w:t>
            </w:r>
            <w:proofErr w:type="spellStart"/>
            <w:r w:rsidRPr="00294E64">
              <w:rPr>
                <w:sz w:val="28"/>
                <w:szCs w:val="28"/>
              </w:rPr>
              <w:t>Age</w:t>
            </w:r>
            <w:r w:rsidR="00D8586D" w:rsidRPr="00294E64">
              <w:rPr>
                <w:sz w:val="28"/>
                <w:szCs w:val="28"/>
              </w:rPr>
              <w:t>s</w:t>
            </w:r>
            <w:proofErr w:type="spellEnd"/>
          </w:p>
          <w:p w14:paraId="7232F1C3" w14:textId="77777777" w:rsidR="005513DD" w:rsidRPr="005513DD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link </w:t>
            </w:r>
            <w:proofErr w:type="spellStart"/>
            <w:r w:rsidRPr="005513DD">
              <w:rPr>
                <w:sz w:val="28"/>
                <w:szCs w:val="28"/>
              </w:rPr>
              <w:t>historical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facts</w:t>
            </w:r>
            <w:proofErr w:type="spellEnd"/>
            <w:r w:rsidRPr="005513DD">
              <w:rPr>
                <w:sz w:val="28"/>
                <w:szCs w:val="28"/>
              </w:rPr>
              <w:t xml:space="preserve"> to </w:t>
            </w:r>
            <w:proofErr w:type="spellStart"/>
            <w:r w:rsidRPr="005513DD">
              <w:rPr>
                <w:sz w:val="28"/>
                <w:szCs w:val="28"/>
              </w:rPr>
              <w:t>their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right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dates</w:t>
            </w:r>
            <w:proofErr w:type="spellEnd"/>
          </w:p>
          <w:p w14:paraId="2771BD6D" w14:textId="77777777" w:rsidR="008503BE" w:rsidRDefault="008503BE" w:rsidP="005513DD">
            <w:pPr>
              <w:rPr>
                <w:sz w:val="28"/>
                <w:szCs w:val="28"/>
              </w:rPr>
            </w:pPr>
          </w:p>
        </w:tc>
      </w:tr>
      <w:tr w:rsidR="008503BE" w:rsidRPr="003C037C" w14:paraId="01C6F1AA" w14:textId="77777777" w:rsidTr="009C58E9">
        <w:tc>
          <w:tcPr>
            <w:tcW w:w="3259" w:type="dxa"/>
          </w:tcPr>
          <w:p w14:paraId="3CF29916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14:paraId="41E7AA7F" w14:textId="77777777" w:rsidR="005D048A" w:rsidRPr="005D048A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Nouns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r w:rsidR="006F5230">
              <w:rPr>
                <w:sz w:val="28"/>
                <w:szCs w:val="28"/>
              </w:rPr>
              <w:t>A.D.</w:t>
            </w:r>
            <w:r w:rsidR="00AB2DE2">
              <w:rPr>
                <w:sz w:val="28"/>
                <w:szCs w:val="28"/>
              </w:rPr>
              <w:t>,</w:t>
            </w:r>
            <w:r w:rsidR="006F5230">
              <w:rPr>
                <w:sz w:val="28"/>
                <w:szCs w:val="28"/>
              </w:rPr>
              <w:t xml:space="preserve"> B.C., </w:t>
            </w:r>
            <w:r>
              <w:rPr>
                <w:sz w:val="28"/>
                <w:szCs w:val="28"/>
              </w:rPr>
              <w:t>tec</w:t>
            </w:r>
            <w:r w:rsidR="00C05C92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nical words (word bank), Middle </w:t>
            </w:r>
            <w:proofErr w:type="spellStart"/>
            <w:r w:rsidRPr="00294E64">
              <w:rPr>
                <w:sz w:val="28"/>
                <w:szCs w:val="28"/>
              </w:rPr>
              <w:lastRenderedPageBreak/>
              <w:t>Age</w:t>
            </w:r>
            <w:r w:rsidR="00D8586D" w:rsidRPr="00294E64">
              <w:rPr>
                <w:sz w:val="28"/>
                <w:szCs w:val="28"/>
              </w:rPr>
              <w:t>s</w:t>
            </w:r>
            <w:proofErr w:type="spellEnd"/>
            <w:r>
              <w:rPr>
                <w:sz w:val="28"/>
                <w:szCs w:val="28"/>
              </w:rPr>
              <w:t>, timeline.</w:t>
            </w:r>
          </w:p>
          <w:p w14:paraId="6F84AB3E" w14:textId="77777777" w:rsidR="005513DD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5513DD">
              <w:rPr>
                <w:sz w:val="28"/>
                <w:szCs w:val="28"/>
              </w:rPr>
              <w:t>Verbs</w:t>
            </w:r>
            <w:proofErr w:type="spellEnd"/>
            <w:r>
              <w:rPr>
                <w:sz w:val="28"/>
                <w:szCs w:val="28"/>
              </w:rPr>
              <w:t xml:space="preserve">: to </w:t>
            </w:r>
            <w:proofErr w:type="spellStart"/>
            <w:r>
              <w:rPr>
                <w:sz w:val="28"/>
                <w:szCs w:val="28"/>
              </w:rPr>
              <w:t>happen</w:t>
            </w:r>
            <w:proofErr w:type="spellEnd"/>
            <w:r>
              <w:rPr>
                <w:sz w:val="28"/>
                <w:szCs w:val="28"/>
              </w:rPr>
              <w:t xml:space="preserve">, to put, to </w:t>
            </w:r>
            <w:proofErr w:type="spellStart"/>
            <w:r>
              <w:rPr>
                <w:sz w:val="28"/>
                <w:szCs w:val="28"/>
              </w:rPr>
              <w:t>contextualize</w:t>
            </w:r>
            <w:proofErr w:type="spellEnd"/>
          </w:p>
          <w:p w14:paraId="4FAA52F2" w14:textId="77777777" w:rsidR="006F5230" w:rsidRPr="003E4AA4" w:rsidRDefault="006F5230" w:rsidP="00E31837">
            <w:pPr>
              <w:pStyle w:val="Paragrafoelenco"/>
              <w:numPr>
                <w:ilvl w:val="0"/>
                <w:numId w:val="8"/>
              </w:numPr>
              <w:spacing w:after="200" w:line="276" w:lineRule="auto"/>
              <w:rPr>
                <w:sz w:val="28"/>
                <w:szCs w:val="28"/>
                <w:lang w:val="es-ES"/>
              </w:rPr>
            </w:pPr>
            <w:r w:rsidRPr="003E4AA4">
              <w:rPr>
                <w:sz w:val="28"/>
                <w:szCs w:val="28"/>
                <w:lang w:val="es-ES"/>
              </w:rPr>
              <w:t>Structures: historical present tense</w:t>
            </w:r>
            <w:r w:rsidR="00E31837" w:rsidRPr="003E4AA4">
              <w:rPr>
                <w:sz w:val="28"/>
                <w:szCs w:val="28"/>
                <w:lang w:val="es-ES"/>
              </w:rPr>
              <w:t xml:space="preserve">, imperatives (read, listen to, write down, think about…), preposition, connectors (but, because, and…) </w:t>
            </w:r>
          </w:p>
          <w:p w14:paraId="543CFDA2" w14:textId="77777777" w:rsidR="008503BE" w:rsidRPr="003E4AA4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14:paraId="42DB0306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Language for learning</w:t>
            </w:r>
          </w:p>
          <w:p w14:paraId="670FC87B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When</w:t>
            </w:r>
            <w:proofErr w:type="spellEnd"/>
            <w:r>
              <w:rPr>
                <w:sz w:val="28"/>
                <w:szCs w:val="28"/>
              </w:rPr>
              <w:t>…?</w:t>
            </w:r>
          </w:p>
          <w:p w14:paraId="638B0593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>…?</w:t>
            </w:r>
          </w:p>
          <w:p w14:paraId="6761D202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are…</w:t>
            </w:r>
          </w:p>
          <w:p w14:paraId="2EC28F5D" w14:textId="77777777" w:rsidR="00270577" w:rsidRPr="00804509" w:rsidRDefault="00270577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804509">
              <w:rPr>
                <w:sz w:val="28"/>
                <w:szCs w:val="28"/>
              </w:rPr>
              <w:lastRenderedPageBreak/>
              <w:t xml:space="preserve">Are </w:t>
            </w:r>
            <w:proofErr w:type="spellStart"/>
            <w:r w:rsidRPr="00804509">
              <w:rPr>
                <w:sz w:val="28"/>
                <w:szCs w:val="28"/>
              </w:rPr>
              <w:t>they</w:t>
            </w:r>
            <w:proofErr w:type="spellEnd"/>
            <w:r w:rsidRPr="00804509">
              <w:rPr>
                <w:sz w:val="28"/>
                <w:szCs w:val="28"/>
              </w:rPr>
              <w:t>…?</w:t>
            </w:r>
          </w:p>
          <w:p w14:paraId="7902A731" w14:textId="77777777" w:rsidR="00270577" w:rsidRPr="005513DD" w:rsidRDefault="00270577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804509">
              <w:rPr>
                <w:sz w:val="28"/>
                <w:szCs w:val="28"/>
              </w:rPr>
              <w:t>What</w:t>
            </w:r>
            <w:proofErr w:type="spellEnd"/>
            <w:r w:rsidRPr="00804509">
              <w:rPr>
                <w:sz w:val="28"/>
                <w:szCs w:val="28"/>
              </w:rPr>
              <w:t xml:space="preserve"> </w:t>
            </w:r>
            <w:proofErr w:type="spellStart"/>
            <w:r w:rsidRPr="00804509">
              <w:rPr>
                <w:sz w:val="28"/>
                <w:szCs w:val="28"/>
              </w:rPr>
              <w:t>does</w:t>
            </w:r>
            <w:proofErr w:type="spellEnd"/>
            <w:r w:rsidRPr="00804509">
              <w:rPr>
                <w:sz w:val="28"/>
                <w:szCs w:val="28"/>
              </w:rPr>
              <w:t xml:space="preserve"> </w:t>
            </w:r>
            <w:proofErr w:type="spellStart"/>
            <w:r w:rsidRPr="00804509">
              <w:rPr>
                <w:sz w:val="28"/>
                <w:szCs w:val="28"/>
              </w:rPr>
              <w:t>it</w:t>
            </w:r>
            <w:proofErr w:type="spellEnd"/>
            <w:r w:rsidRPr="00804509">
              <w:rPr>
                <w:sz w:val="28"/>
                <w:szCs w:val="28"/>
              </w:rPr>
              <w:t xml:space="preserve"> </w:t>
            </w:r>
            <w:proofErr w:type="spellStart"/>
            <w:r w:rsidRPr="00804509">
              <w:rPr>
                <w:sz w:val="28"/>
                <w:szCs w:val="28"/>
              </w:rPr>
              <w:t>mean</w:t>
            </w:r>
            <w:proofErr w:type="spellEnd"/>
            <w:r w:rsidRPr="00804509">
              <w:rPr>
                <w:sz w:val="28"/>
                <w:szCs w:val="28"/>
              </w:rPr>
              <w:t>…?</w:t>
            </w:r>
          </w:p>
        </w:tc>
        <w:tc>
          <w:tcPr>
            <w:tcW w:w="3260" w:type="dxa"/>
          </w:tcPr>
          <w:p w14:paraId="75D4FCC8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Language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learning</w:t>
            </w:r>
          </w:p>
          <w:p w14:paraId="06F279C6" w14:textId="77777777" w:rsidR="002946BC" w:rsidRPr="00D43E50" w:rsidRDefault="002946BC" w:rsidP="002946BC">
            <w:pPr>
              <w:pStyle w:val="Paragrafoelenco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43E50">
              <w:rPr>
                <w:sz w:val="28"/>
                <w:szCs w:val="28"/>
              </w:rPr>
              <w:t xml:space="preserve">Language </w:t>
            </w:r>
            <w:proofErr w:type="spellStart"/>
            <w:r w:rsidRPr="00D43E50">
              <w:rPr>
                <w:sz w:val="28"/>
                <w:szCs w:val="28"/>
              </w:rPr>
              <w:t>that</w:t>
            </w:r>
            <w:proofErr w:type="spellEnd"/>
            <w:r w:rsidRPr="00D43E50">
              <w:rPr>
                <w:sz w:val="28"/>
                <w:szCs w:val="28"/>
              </w:rPr>
              <w:t xml:space="preserve"> </w:t>
            </w:r>
            <w:proofErr w:type="spellStart"/>
            <w:r w:rsidRPr="00D43E50">
              <w:rPr>
                <w:sz w:val="28"/>
                <w:szCs w:val="28"/>
              </w:rPr>
              <w:t>emerges</w:t>
            </w:r>
            <w:proofErr w:type="spellEnd"/>
            <w:r w:rsidRPr="00D43E50">
              <w:rPr>
                <w:sz w:val="28"/>
                <w:szCs w:val="28"/>
              </w:rPr>
              <w:t xml:space="preserve"> in </w:t>
            </w:r>
            <w:proofErr w:type="spellStart"/>
            <w:r w:rsidRPr="00D43E50">
              <w:rPr>
                <w:sz w:val="28"/>
                <w:szCs w:val="28"/>
              </w:rPr>
              <w:t>carrying</w:t>
            </w:r>
            <w:proofErr w:type="spellEnd"/>
            <w:r w:rsidRPr="00D43E50">
              <w:rPr>
                <w:sz w:val="28"/>
                <w:szCs w:val="28"/>
              </w:rPr>
              <w:t xml:space="preserve"> out tasks.</w:t>
            </w:r>
          </w:p>
          <w:p w14:paraId="1F3650D0" w14:textId="77777777" w:rsidR="00A10E9A" w:rsidRPr="003E4AA4" w:rsidRDefault="002946BC" w:rsidP="002946BC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3E4AA4">
              <w:rPr>
                <w:sz w:val="28"/>
                <w:szCs w:val="28"/>
                <w:lang w:val="es-ES"/>
              </w:rPr>
              <w:lastRenderedPageBreak/>
              <w:t>Dictionary use for vocabulary extension</w:t>
            </w:r>
          </w:p>
        </w:tc>
      </w:tr>
      <w:tr w:rsidR="008503BE" w14:paraId="414ABB6C" w14:textId="77777777" w:rsidTr="008503BE">
        <w:tc>
          <w:tcPr>
            <w:tcW w:w="9778" w:type="dxa"/>
            <w:gridSpan w:val="4"/>
          </w:tcPr>
          <w:p w14:paraId="4831BFC7" w14:textId="77777777"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14:paraId="379717E7" w14:textId="77777777" w:rsidR="00F85E69" w:rsidRPr="00F85E69" w:rsidRDefault="00F85E69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the </w:t>
            </w:r>
            <w:proofErr w:type="spellStart"/>
            <w:r w:rsidRPr="00F85E69">
              <w:rPr>
                <w:sz w:val="28"/>
                <w:szCs w:val="28"/>
              </w:rPr>
              <w:t>main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dates</w:t>
            </w:r>
            <w:proofErr w:type="spellEnd"/>
            <w:r w:rsidRPr="00F85E69">
              <w:rPr>
                <w:sz w:val="28"/>
                <w:szCs w:val="28"/>
              </w:rPr>
              <w:t xml:space="preserve"> of the Middle </w:t>
            </w:r>
            <w:proofErr w:type="spellStart"/>
            <w:r w:rsidRPr="00294E64">
              <w:rPr>
                <w:sz w:val="28"/>
                <w:szCs w:val="28"/>
              </w:rPr>
              <w:t>Age</w:t>
            </w:r>
            <w:r w:rsidR="00D8586D" w:rsidRPr="00294E64"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 w:rsidR="00AB2DE2"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historical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facts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ordering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facts</w:t>
            </w:r>
            <w:proofErr w:type="spellEnd"/>
            <w:r w:rsidRPr="00F85E69">
              <w:rPr>
                <w:sz w:val="28"/>
                <w:szCs w:val="28"/>
              </w:rPr>
              <w:t xml:space="preserve"> on the timeline.</w:t>
            </w:r>
          </w:p>
          <w:p w14:paraId="5F9A6612" w14:textId="77777777" w:rsidR="008503BE" w:rsidRDefault="008503B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503BE" w14:paraId="3C703254" w14:textId="77777777" w:rsidTr="008503BE">
        <w:tc>
          <w:tcPr>
            <w:tcW w:w="9778" w:type="dxa"/>
            <w:gridSpan w:val="4"/>
          </w:tcPr>
          <w:p w14:paraId="6B04F3E0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14:paraId="380CC9D1" w14:textId="77777777" w:rsidR="005D048A" w:rsidRPr="006F5230" w:rsidRDefault="005D048A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6F5230">
              <w:rPr>
                <w:sz w:val="28"/>
                <w:szCs w:val="28"/>
              </w:rPr>
              <w:t xml:space="preserve">Cooperate </w:t>
            </w:r>
            <w:proofErr w:type="spellStart"/>
            <w:r w:rsidRPr="006F5230">
              <w:rPr>
                <w:sz w:val="28"/>
                <w:szCs w:val="28"/>
              </w:rPr>
              <w:t>t</w:t>
            </w:r>
            <w:r w:rsidR="00F85E69">
              <w:rPr>
                <w:sz w:val="28"/>
                <w:szCs w:val="28"/>
              </w:rPr>
              <w:t>h</w:t>
            </w:r>
            <w:r w:rsidRPr="006F5230">
              <w:rPr>
                <w:sz w:val="28"/>
                <w:szCs w:val="28"/>
              </w:rPr>
              <w:t>rough</w:t>
            </w:r>
            <w:proofErr w:type="spellEnd"/>
            <w:r w:rsidRPr="006F5230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>learning</w:t>
            </w:r>
            <w:r w:rsidRPr="006F5230">
              <w:rPr>
                <w:sz w:val="28"/>
                <w:szCs w:val="28"/>
              </w:rPr>
              <w:t xml:space="preserve"> game</w:t>
            </w:r>
            <w:r w:rsidR="00C05C92">
              <w:rPr>
                <w:sz w:val="28"/>
                <w:szCs w:val="28"/>
              </w:rPr>
              <w:t>s</w:t>
            </w:r>
          </w:p>
          <w:p w14:paraId="5DA73110" w14:textId="77777777" w:rsidR="008503BE" w:rsidRPr="00C05C92" w:rsidRDefault="00F85E69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C05C92">
              <w:rPr>
                <w:sz w:val="28"/>
                <w:szCs w:val="28"/>
              </w:rPr>
              <w:t xml:space="preserve">The </w:t>
            </w:r>
            <w:proofErr w:type="spellStart"/>
            <w:r w:rsidRPr="00C05C92">
              <w:rPr>
                <w:sz w:val="28"/>
                <w:szCs w:val="28"/>
              </w:rPr>
              <w:t>awareness</w:t>
            </w:r>
            <w:proofErr w:type="spellEnd"/>
            <w:r w:rsidRPr="00C05C92">
              <w:rPr>
                <w:sz w:val="28"/>
                <w:szCs w:val="28"/>
              </w:rPr>
              <w:t xml:space="preserve"> of the </w:t>
            </w:r>
            <w:proofErr w:type="spellStart"/>
            <w:r w:rsidRPr="00C05C92">
              <w:rPr>
                <w:sz w:val="28"/>
                <w:szCs w:val="28"/>
              </w:rPr>
              <w:t>medieval</w:t>
            </w:r>
            <w:proofErr w:type="spellEnd"/>
            <w:r w:rsidRPr="00C05C92">
              <w:rPr>
                <w:sz w:val="28"/>
                <w:szCs w:val="28"/>
              </w:rPr>
              <w:t xml:space="preserve"> culture</w:t>
            </w:r>
          </w:p>
          <w:p w14:paraId="7212205B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14:paraId="0A5256C0" w14:textId="77777777" w:rsidTr="008503BE">
        <w:tc>
          <w:tcPr>
            <w:tcW w:w="9778" w:type="dxa"/>
            <w:gridSpan w:val="4"/>
          </w:tcPr>
          <w:p w14:paraId="37479051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14:paraId="4F78380F" w14:textId="77777777" w:rsidR="008503BE" w:rsidRDefault="008503BE">
            <w:pPr>
              <w:rPr>
                <w:sz w:val="28"/>
                <w:szCs w:val="28"/>
              </w:rPr>
            </w:pPr>
          </w:p>
          <w:p w14:paraId="520B7FF9" w14:textId="77777777" w:rsidR="005513DD" w:rsidRDefault="009B521B" w:rsidP="005513DD">
            <w:hyperlink r:id="rId6" w:history="1">
              <w:r w:rsidR="005513DD">
                <w:rPr>
                  <w:rStyle w:val="Collegamentoipertestuale"/>
                </w:rPr>
                <w:t>https://www.youtube.com/watch?v=6EAMqKUimr8</w:t>
              </w:r>
            </w:hyperlink>
            <w:r w:rsidR="005513DD">
              <w:t xml:space="preserve"> </w:t>
            </w:r>
          </w:p>
          <w:p w14:paraId="1E395C36" w14:textId="77777777" w:rsidR="000C470B" w:rsidRDefault="000C470B" w:rsidP="005513DD">
            <w:proofErr w:type="spellStart"/>
            <w:r>
              <w:t>whiteboard</w:t>
            </w:r>
            <w:proofErr w:type="spellEnd"/>
          </w:p>
          <w:p w14:paraId="1993348C" w14:textId="77777777" w:rsidR="005513DD" w:rsidRDefault="005513DD" w:rsidP="005513DD">
            <w:proofErr w:type="spellStart"/>
            <w:r>
              <w:t>ptt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</w:p>
          <w:p w14:paraId="3F53A9CA" w14:textId="77777777" w:rsidR="005513DD" w:rsidRDefault="00CE58BC" w:rsidP="005513DD">
            <w:proofErr w:type="spellStart"/>
            <w:r w:rsidRPr="00294E64">
              <w:t>ad</w:t>
            </w:r>
            <w:r w:rsidR="00D8586D" w:rsidRPr="00294E64">
              <w:t>h</w:t>
            </w:r>
            <w:r w:rsidRPr="00294E64">
              <w:t>esive</w:t>
            </w:r>
            <w:proofErr w:type="spellEnd"/>
            <w:r>
              <w:t xml:space="preserve"> </w:t>
            </w:r>
            <w:proofErr w:type="spellStart"/>
            <w:r>
              <w:t>scrap</w:t>
            </w:r>
            <w:proofErr w:type="spellEnd"/>
            <w:r>
              <w:t xml:space="preserve"> </w:t>
            </w:r>
            <w:proofErr w:type="spellStart"/>
            <w:r>
              <w:t>sheets</w:t>
            </w:r>
            <w:proofErr w:type="spellEnd"/>
            <w:r>
              <w:t xml:space="preserve"> of papers</w:t>
            </w:r>
          </w:p>
          <w:p w14:paraId="07A57670" w14:textId="77777777" w:rsidR="00CE58BC" w:rsidRDefault="00CE58BC" w:rsidP="005513DD">
            <w:r>
              <w:t>posters</w:t>
            </w:r>
          </w:p>
          <w:p w14:paraId="71BD682C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4700B" w14:paraId="09251C62" w14:textId="77777777" w:rsidTr="008503BE">
        <w:tc>
          <w:tcPr>
            <w:tcW w:w="9778" w:type="dxa"/>
            <w:gridSpan w:val="4"/>
          </w:tcPr>
          <w:p w14:paraId="13D6B37B" w14:textId="77777777" w:rsidR="0084700B" w:rsidRDefault="0084700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LESSON PLAN</w:t>
            </w:r>
          </w:p>
          <w:p w14:paraId="2EB04436" w14:textId="77777777" w:rsidR="0084700B" w:rsidRPr="00C23C59" w:rsidRDefault="00A2541B" w:rsidP="00A2541B">
            <w:pPr>
              <w:rPr>
                <w:sz w:val="28"/>
                <w:szCs w:val="28"/>
              </w:rPr>
            </w:pPr>
            <w:r w:rsidRPr="00C23C59">
              <w:rPr>
                <w:sz w:val="28"/>
                <w:szCs w:val="28"/>
              </w:rPr>
              <w:t xml:space="preserve">The </w:t>
            </w:r>
            <w:proofErr w:type="spellStart"/>
            <w:r w:rsidRPr="00C23C59">
              <w:rPr>
                <w:sz w:val="28"/>
                <w:szCs w:val="28"/>
              </w:rPr>
              <w:t>teacher</w:t>
            </w:r>
            <w:proofErr w:type="spellEnd"/>
            <w:r w:rsidRPr="00C23C59">
              <w:rPr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introduces</w:t>
            </w:r>
            <w:proofErr w:type="spellEnd"/>
            <w:r w:rsidRPr="00C23C59">
              <w:rPr>
                <w:sz w:val="28"/>
                <w:szCs w:val="28"/>
              </w:rPr>
              <w:t xml:space="preserve">  </w:t>
            </w:r>
            <w:proofErr w:type="spellStart"/>
            <w:r w:rsidRPr="00C23C59">
              <w:rPr>
                <w:sz w:val="28"/>
                <w:szCs w:val="28"/>
              </w:rPr>
              <w:t>what</w:t>
            </w:r>
            <w:proofErr w:type="spellEnd"/>
            <w:r w:rsidRPr="00C23C59">
              <w:rPr>
                <w:sz w:val="28"/>
                <w:szCs w:val="28"/>
              </w:rPr>
              <w:t xml:space="preserve"> CLIL </w:t>
            </w:r>
            <w:proofErr w:type="spellStart"/>
            <w:r w:rsidRPr="00C23C59">
              <w:rPr>
                <w:sz w:val="28"/>
                <w:szCs w:val="28"/>
              </w:rPr>
              <w:t>is</w:t>
            </w:r>
            <w:proofErr w:type="spellEnd"/>
            <w:r w:rsidRPr="00C23C59">
              <w:rPr>
                <w:sz w:val="28"/>
                <w:szCs w:val="28"/>
              </w:rPr>
              <w:t xml:space="preserve"> with the first slide</w:t>
            </w:r>
            <w:r w:rsidR="001425C5" w:rsidRPr="00C23C59">
              <w:rPr>
                <w:sz w:val="28"/>
                <w:szCs w:val="28"/>
              </w:rPr>
              <w:t>.</w:t>
            </w:r>
          </w:p>
          <w:p w14:paraId="3B358CE1" w14:textId="77777777" w:rsidR="00A2541B" w:rsidRPr="00C23C59" w:rsidRDefault="003E4AA4" w:rsidP="00A2541B">
            <w:pPr>
              <w:rPr>
                <w:sz w:val="28"/>
                <w:szCs w:val="28"/>
              </w:rPr>
            </w:pPr>
            <w:r w:rsidRPr="00294E64">
              <w:rPr>
                <w:sz w:val="28"/>
                <w:szCs w:val="28"/>
              </w:rPr>
              <w:t>The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</w:t>
            </w:r>
            <w:r w:rsidR="00A2541B" w:rsidRPr="00C23C59">
              <w:rPr>
                <w:sz w:val="28"/>
                <w:szCs w:val="28"/>
              </w:rPr>
              <w:t>tudents</w:t>
            </w:r>
            <w:proofErr w:type="spellEnd"/>
            <w:r w:rsidR="00A2541B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2541B" w:rsidRPr="00C23C59">
              <w:rPr>
                <w:sz w:val="28"/>
                <w:szCs w:val="28"/>
              </w:rPr>
              <w:t>watch</w:t>
            </w:r>
            <w:proofErr w:type="spellEnd"/>
            <w:r w:rsidR="00A2541B" w:rsidRPr="00C23C59">
              <w:rPr>
                <w:sz w:val="28"/>
                <w:szCs w:val="28"/>
              </w:rPr>
              <w:t xml:space="preserve"> the video </w:t>
            </w:r>
            <w:proofErr w:type="spellStart"/>
            <w:r w:rsidR="00A2541B" w:rsidRPr="00C23C59">
              <w:rPr>
                <w:sz w:val="28"/>
                <w:szCs w:val="28"/>
              </w:rPr>
              <w:t>about</w:t>
            </w:r>
            <w:proofErr w:type="spellEnd"/>
            <w:r w:rsidR="00A2541B" w:rsidRPr="00C23C59">
              <w:rPr>
                <w:sz w:val="28"/>
                <w:szCs w:val="28"/>
              </w:rPr>
              <w:t xml:space="preserve"> the </w:t>
            </w:r>
            <w:proofErr w:type="spellStart"/>
            <w:r w:rsidR="00A2541B" w:rsidRPr="00C23C59">
              <w:rPr>
                <w:sz w:val="28"/>
                <w:szCs w:val="28"/>
              </w:rPr>
              <w:t>Medieval</w:t>
            </w:r>
            <w:proofErr w:type="spellEnd"/>
            <w:r w:rsidR="00A2541B" w:rsidRPr="00C23C59">
              <w:rPr>
                <w:sz w:val="28"/>
                <w:szCs w:val="28"/>
              </w:rPr>
              <w:t xml:space="preserve"> timeline</w:t>
            </w:r>
            <w:r w:rsidR="001425C5" w:rsidRPr="00C23C59">
              <w:rPr>
                <w:sz w:val="28"/>
                <w:szCs w:val="28"/>
              </w:rPr>
              <w:t xml:space="preserve"> (</w:t>
            </w:r>
            <w:proofErr w:type="spellStart"/>
            <w:r w:rsidR="001425C5" w:rsidRPr="00C23C59">
              <w:rPr>
                <w:sz w:val="28"/>
                <w:szCs w:val="28"/>
              </w:rPr>
              <w:t>twice</w:t>
            </w:r>
            <w:proofErr w:type="spellEnd"/>
            <w:r w:rsidR="001425C5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1425C5" w:rsidRPr="00C23C59">
              <w:rPr>
                <w:sz w:val="28"/>
                <w:szCs w:val="28"/>
              </w:rPr>
              <w:t>if</w:t>
            </w:r>
            <w:proofErr w:type="spellEnd"/>
            <w:r w:rsidR="001425C5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1425C5" w:rsidRPr="00C23C59">
              <w:rPr>
                <w:sz w:val="28"/>
                <w:szCs w:val="28"/>
              </w:rPr>
              <w:t>necessary</w:t>
            </w:r>
            <w:proofErr w:type="spellEnd"/>
            <w:r w:rsidR="001425C5" w:rsidRPr="00C23C59">
              <w:rPr>
                <w:sz w:val="28"/>
                <w:szCs w:val="28"/>
              </w:rPr>
              <w:t>).</w:t>
            </w:r>
          </w:p>
          <w:p w14:paraId="106A7599" w14:textId="77777777" w:rsidR="001425C5" w:rsidRPr="00C23C59" w:rsidRDefault="001425C5" w:rsidP="00A2541B">
            <w:pPr>
              <w:rPr>
                <w:sz w:val="28"/>
                <w:szCs w:val="28"/>
              </w:rPr>
            </w:pPr>
            <w:proofErr w:type="spellStart"/>
            <w:r w:rsidRPr="00C23C59">
              <w:rPr>
                <w:sz w:val="28"/>
                <w:szCs w:val="28"/>
              </w:rPr>
              <w:t>We</w:t>
            </w:r>
            <w:proofErr w:type="spellEnd"/>
            <w:r w:rsidRPr="00C23C59">
              <w:rPr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read</w:t>
            </w:r>
            <w:proofErr w:type="spellEnd"/>
            <w:r w:rsidRPr="00C23C59">
              <w:rPr>
                <w:sz w:val="28"/>
                <w:szCs w:val="28"/>
              </w:rPr>
              <w:t xml:space="preserve"> the word bank </w:t>
            </w:r>
            <w:proofErr w:type="spellStart"/>
            <w:r w:rsidR="00294E64">
              <w:rPr>
                <w:sz w:val="28"/>
                <w:szCs w:val="28"/>
              </w:rPr>
              <w:t>together</w:t>
            </w:r>
            <w:proofErr w:type="spellEnd"/>
            <w:r w:rsidR="00294E64">
              <w:rPr>
                <w:sz w:val="28"/>
                <w:szCs w:val="28"/>
              </w:rPr>
              <w:t xml:space="preserve"> </w:t>
            </w:r>
            <w:r w:rsidRPr="00C23C59">
              <w:rPr>
                <w:sz w:val="28"/>
                <w:szCs w:val="28"/>
              </w:rPr>
              <w:t>on the ppt.</w:t>
            </w:r>
          </w:p>
          <w:p w14:paraId="5F2E2A99" w14:textId="77777777" w:rsidR="0045308C" w:rsidRPr="00294E64" w:rsidRDefault="00A2541B" w:rsidP="00A35361">
            <w:r w:rsidRPr="00C23C59">
              <w:rPr>
                <w:sz w:val="28"/>
                <w:szCs w:val="28"/>
              </w:rPr>
              <w:t>Timeline game:</w:t>
            </w:r>
            <w:r w:rsidR="003E4AA4">
              <w:rPr>
                <w:sz w:val="28"/>
                <w:szCs w:val="28"/>
              </w:rPr>
              <w:t xml:space="preserve"> </w:t>
            </w:r>
            <w:r w:rsidR="003E4AA4" w:rsidRPr="00294E64">
              <w:rPr>
                <w:sz w:val="28"/>
                <w:szCs w:val="28"/>
              </w:rPr>
              <w:t>the</w:t>
            </w:r>
            <w:r w:rsidRPr="003E4AA4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teacher</w:t>
            </w:r>
            <w:proofErr w:type="spellEnd"/>
            <w:r w:rsidRPr="00C23C59">
              <w:rPr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gives</w:t>
            </w:r>
            <w:proofErr w:type="spellEnd"/>
            <w:r w:rsidRPr="00C23C59">
              <w:rPr>
                <w:sz w:val="28"/>
                <w:szCs w:val="28"/>
              </w:rPr>
              <w:t xml:space="preserve"> some </w:t>
            </w:r>
            <w:proofErr w:type="spellStart"/>
            <w:r w:rsidRPr="00294E64">
              <w:rPr>
                <w:sz w:val="28"/>
                <w:szCs w:val="28"/>
              </w:rPr>
              <w:t>ad</w:t>
            </w:r>
            <w:r w:rsidR="003E4AA4" w:rsidRPr="00294E64">
              <w:rPr>
                <w:sz w:val="28"/>
                <w:szCs w:val="28"/>
              </w:rPr>
              <w:t>h</w:t>
            </w:r>
            <w:r w:rsidRPr="00294E64">
              <w:rPr>
                <w:sz w:val="28"/>
                <w:szCs w:val="28"/>
              </w:rPr>
              <w:t>esive</w:t>
            </w:r>
            <w:proofErr w:type="spellEnd"/>
            <w:r w:rsidRPr="00C23C59">
              <w:rPr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scrap</w:t>
            </w:r>
            <w:proofErr w:type="spellEnd"/>
            <w:r w:rsidRPr="00C23C59">
              <w:rPr>
                <w:sz w:val="28"/>
                <w:szCs w:val="28"/>
              </w:rPr>
              <w:t xml:space="preserve"> </w:t>
            </w:r>
            <w:proofErr w:type="spellStart"/>
            <w:r w:rsidRPr="00C23C59">
              <w:rPr>
                <w:sz w:val="28"/>
                <w:szCs w:val="28"/>
              </w:rPr>
              <w:t>sheets</w:t>
            </w:r>
            <w:proofErr w:type="spellEnd"/>
            <w:r w:rsidRPr="00C23C59">
              <w:rPr>
                <w:sz w:val="28"/>
                <w:szCs w:val="28"/>
              </w:rPr>
              <w:t xml:space="preserve"> of papers with </w:t>
            </w:r>
            <w:proofErr w:type="spellStart"/>
            <w:r w:rsidR="00A35361" w:rsidRPr="00C23C59">
              <w:rPr>
                <w:sz w:val="28"/>
                <w:szCs w:val="28"/>
              </w:rPr>
              <w:t>historical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facts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to the </w:t>
            </w:r>
            <w:proofErr w:type="spellStart"/>
            <w:r w:rsidR="00A35361" w:rsidRPr="00C23C59">
              <w:rPr>
                <w:sz w:val="28"/>
                <w:szCs w:val="28"/>
              </w:rPr>
              <w:t>students</w:t>
            </w:r>
            <w:proofErr w:type="spellEnd"/>
            <w:r w:rsidR="00AB2DE2">
              <w:rPr>
                <w:sz w:val="28"/>
                <w:szCs w:val="28"/>
              </w:rPr>
              <w:t>,</w:t>
            </w:r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divided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in groups. </w:t>
            </w:r>
            <w:proofErr w:type="spellStart"/>
            <w:r w:rsidR="00A35361" w:rsidRPr="00C23C59">
              <w:rPr>
                <w:sz w:val="28"/>
                <w:szCs w:val="28"/>
              </w:rPr>
              <w:t>There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are </w:t>
            </w:r>
            <w:proofErr w:type="spellStart"/>
            <w:r w:rsidR="00A35361" w:rsidRPr="00C23C59">
              <w:rPr>
                <w:sz w:val="28"/>
                <w:szCs w:val="28"/>
              </w:rPr>
              <w:t>facts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students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saw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on the video and </w:t>
            </w:r>
            <w:proofErr w:type="spellStart"/>
            <w:r w:rsidR="00A35361" w:rsidRPr="00C23C59">
              <w:rPr>
                <w:sz w:val="28"/>
                <w:szCs w:val="28"/>
              </w:rPr>
              <w:t>others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related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to </w:t>
            </w:r>
            <w:proofErr w:type="spellStart"/>
            <w:r w:rsidR="00A35361" w:rsidRPr="00C23C59">
              <w:rPr>
                <w:sz w:val="28"/>
                <w:szCs w:val="28"/>
              </w:rPr>
              <w:t>other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ages</w:t>
            </w:r>
            <w:proofErr w:type="spellEnd"/>
            <w:r w:rsidR="00A35361" w:rsidRPr="00C23C59">
              <w:rPr>
                <w:sz w:val="28"/>
                <w:szCs w:val="28"/>
              </w:rPr>
              <w:t>.</w:t>
            </w:r>
            <w:r w:rsidR="003E4AA4">
              <w:rPr>
                <w:sz w:val="28"/>
                <w:szCs w:val="28"/>
              </w:rPr>
              <w:t xml:space="preserve"> </w:t>
            </w:r>
            <w:r w:rsidR="003E4AA4" w:rsidRPr="00294E64">
              <w:rPr>
                <w:sz w:val="28"/>
                <w:szCs w:val="28"/>
              </w:rPr>
              <w:t>The</w:t>
            </w:r>
            <w:r w:rsidR="003E4AA4">
              <w:rPr>
                <w:sz w:val="28"/>
                <w:szCs w:val="28"/>
              </w:rPr>
              <w:t xml:space="preserve"> </w:t>
            </w:r>
            <w:proofErr w:type="spellStart"/>
            <w:r w:rsidR="003E4AA4">
              <w:rPr>
                <w:sz w:val="28"/>
                <w:szCs w:val="28"/>
              </w:rPr>
              <w:t>t</w:t>
            </w:r>
            <w:r w:rsidR="00A35361" w:rsidRPr="00C23C59">
              <w:rPr>
                <w:sz w:val="28"/>
                <w:szCs w:val="28"/>
              </w:rPr>
              <w:t>eacher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puts a poster on the </w:t>
            </w:r>
            <w:proofErr w:type="spellStart"/>
            <w:r w:rsidR="00A35361" w:rsidRPr="00C23C59">
              <w:rPr>
                <w:sz w:val="28"/>
                <w:szCs w:val="28"/>
              </w:rPr>
              <w:t>wall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with the </w:t>
            </w:r>
            <w:proofErr w:type="spellStart"/>
            <w:r w:rsidR="00A35361" w:rsidRPr="00C23C59">
              <w:rPr>
                <w:sz w:val="28"/>
                <w:szCs w:val="28"/>
              </w:rPr>
              <w:t>same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timeline, </w:t>
            </w:r>
            <w:proofErr w:type="spellStart"/>
            <w:r w:rsidR="00A35361" w:rsidRPr="00C23C59">
              <w:rPr>
                <w:sz w:val="28"/>
                <w:szCs w:val="28"/>
              </w:rPr>
              <w:t>but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only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with the </w:t>
            </w:r>
            <w:proofErr w:type="spellStart"/>
            <w:r w:rsidR="00A35361" w:rsidRPr="00C23C59">
              <w:rPr>
                <w:sz w:val="28"/>
                <w:szCs w:val="28"/>
              </w:rPr>
              <w:t>dates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and </w:t>
            </w:r>
            <w:proofErr w:type="spellStart"/>
            <w:r w:rsidR="00A35361" w:rsidRPr="00C23C59">
              <w:rPr>
                <w:sz w:val="28"/>
                <w:szCs w:val="28"/>
              </w:rPr>
              <w:t>students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have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to put </w:t>
            </w:r>
            <w:proofErr w:type="spellStart"/>
            <w:r w:rsidR="00A35361" w:rsidRPr="00294E64">
              <w:rPr>
                <w:sz w:val="28"/>
                <w:szCs w:val="28"/>
              </w:rPr>
              <w:t>ad</w:t>
            </w:r>
            <w:r w:rsidR="003E4AA4" w:rsidRPr="00294E64">
              <w:rPr>
                <w:sz w:val="28"/>
                <w:szCs w:val="28"/>
              </w:rPr>
              <w:t>h</w:t>
            </w:r>
            <w:r w:rsidR="00A35361" w:rsidRPr="00294E64">
              <w:rPr>
                <w:sz w:val="28"/>
                <w:szCs w:val="28"/>
              </w:rPr>
              <w:t>esive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scrap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</w:t>
            </w:r>
            <w:proofErr w:type="spellStart"/>
            <w:r w:rsidR="00A35361" w:rsidRPr="00C23C59">
              <w:rPr>
                <w:sz w:val="28"/>
                <w:szCs w:val="28"/>
              </w:rPr>
              <w:t>sheets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of papers </w:t>
            </w:r>
            <w:proofErr w:type="spellStart"/>
            <w:r w:rsidR="00A35361" w:rsidRPr="00C23C59">
              <w:rPr>
                <w:sz w:val="28"/>
                <w:szCs w:val="28"/>
              </w:rPr>
              <w:t>according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to </w:t>
            </w:r>
            <w:proofErr w:type="spellStart"/>
            <w:r w:rsidR="00A35361" w:rsidRPr="00C23C59">
              <w:rPr>
                <w:sz w:val="28"/>
                <w:szCs w:val="28"/>
              </w:rPr>
              <w:t>its</w:t>
            </w:r>
            <w:proofErr w:type="spellEnd"/>
            <w:r w:rsidR="00A35361" w:rsidRPr="00C23C59">
              <w:rPr>
                <w:sz w:val="28"/>
                <w:szCs w:val="28"/>
              </w:rPr>
              <w:t xml:space="preserve"> date.</w:t>
            </w:r>
          </w:p>
        </w:tc>
      </w:tr>
    </w:tbl>
    <w:p w14:paraId="6FBE852F" w14:textId="77777777"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6D3CA9"/>
    <w:multiLevelType w:val="hybridMultilevel"/>
    <w:tmpl w:val="B204B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C60FB"/>
    <w:multiLevelType w:val="hybridMultilevel"/>
    <w:tmpl w:val="3F005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05229"/>
    <w:multiLevelType w:val="hybridMultilevel"/>
    <w:tmpl w:val="FF423D68"/>
    <w:lvl w:ilvl="0" w:tplc="58788F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3"/>
  </w:num>
  <w:num w:numId="5">
    <w:abstractNumId w:val="10"/>
  </w:num>
  <w:num w:numId="6">
    <w:abstractNumId w:val="5"/>
  </w:num>
  <w:num w:numId="7">
    <w:abstractNumId w:val="2"/>
  </w:num>
  <w:num w:numId="8">
    <w:abstractNumId w:val="4"/>
  </w:num>
  <w:num w:numId="9">
    <w:abstractNumId w:val="9"/>
  </w:num>
  <w:num w:numId="10">
    <w:abstractNumId w:val="1"/>
  </w:num>
  <w:num w:numId="11">
    <w:abstractNumId w:val="7"/>
  </w:num>
  <w:num w:numId="12">
    <w:abstractNumId w:val="11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54032"/>
    <w:rsid w:val="00074CFC"/>
    <w:rsid w:val="000C470B"/>
    <w:rsid w:val="000D15E5"/>
    <w:rsid w:val="001425C5"/>
    <w:rsid w:val="001A7C9A"/>
    <w:rsid w:val="002242AA"/>
    <w:rsid w:val="002613B9"/>
    <w:rsid w:val="00270577"/>
    <w:rsid w:val="00274695"/>
    <w:rsid w:val="002946BC"/>
    <w:rsid w:val="00294E64"/>
    <w:rsid w:val="003C037C"/>
    <w:rsid w:val="003E4AA4"/>
    <w:rsid w:val="00452134"/>
    <w:rsid w:val="0045308C"/>
    <w:rsid w:val="004936D9"/>
    <w:rsid w:val="00494C18"/>
    <w:rsid w:val="005513DD"/>
    <w:rsid w:val="00593625"/>
    <w:rsid w:val="00595D41"/>
    <w:rsid w:val="005D048A"/>
    <w:rsid w:val="00675854"/>
    <w:rsid w:val="006F5230"/>
    <w:rsid w:val="00712DF9"/>
    <w:rsid w:val="00782BDF"/>
    <w:rsid w:val="007A5808"/>
    <w:rsid w:val="007C44E8"/>
    <w:rsid w:val="007E3A7D"/>
    <w:rsid w:val="00804509"/>
    <w:rsid w:val="0084072A"/>
    <w:rsid w:val="0084700B"/>
    <w:rsid w:val="008503BE"/>
    <w:rsid w:val="009055DE"/>
    <w:rsid w:val="009100ED"/>
    <w:rsid w:val="009B521B"/>
    <w:rsid w:val="009E3AF8"/>
    <w:rsid w:val="00A10E9A"/>
    <w:rsid w:val="00A2541B"/>
    <w:rsid w:val="00A35361"/>
    <w:rsid w:val="00AB2DE2"/>
    <w:rsid w:val="00AB4549"/>
    <w:rsid w:val="00B547FA"/>
    <w:rsid w:val="00C03D15"/>
    <w:rsid w:val="00C05C92"/>
    <w:rsid w:val="00C23C59"/>
    <w:rsid w:val="00C55931"/>
    <w:rsid w:val="00C74974"/>
    <w:rsid w:val="00C95F5E"/>
    <w:rsid w:val="00CE58BC"/>
    <w:rsid w:val="00D357CD"/>
    <w:rsid w:val="00D8586D"/>
    <w:rsid w:val="00D94CF4"/>
    <w:rsid w:val="00DA6100"/>
    <w:rsid w:val="00DD66D8"/>
    <w:rsid w:val="00E31837"/>
    <w:rsid w:val="00E518C9"/>
    <w:rsid w:val="00F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8B388"/>
  <w15:docId w15:val="{8D6CB821-DC97-4342-A03A-CF1A2FCF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9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E0FE2-41BE-4D67-AB05-DF2BEC4AB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12</cp:revision>
  <cp:lastPrinted>2020-02-22T14:42:00Z</cp:lastPrinted>
  <dcterms:created xsi:type="dcterms:W3CDTF">2020-02-10T09:26:00Z</dcterms:created>
  <dcterms:modified xsi:type="dcterms:W3CDTF">2020-02-22T14:43:00Z</dcterms:modified>
</cp:coreProperties>
</file>